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A9" w:rsidRPr="00B901A9" w:rsidRDefault="00B901A9" w:rsidP="00B90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A9">
        <w:rPr>
          <w:rFonts w:ascii="Times New Roman" w:eastAsia="Times New Roman" w:hAnsi="Times New Roman" w:cs="Times New Roman"/>
          <w:sz w:val="28"/>
          <w:szCs w:val="28"/>
        </w:rPr>
        <w:t>14 марта 2014 года в Совете Федерации прошли парламентские слушания на тему "Актуальные вопросы обеспечения информационной безопасности детей при использовании ресурсов сети Интернет", на которых спикер Совета Федерации В.И. Матвиенко выдвинула инициативу о проведении ежегодно в школах страны Единого урока по безопасности в сети «Интернет».</w:t>
      </w:r>
    </w:p>
    <w:p w:rsidR="00B901A9" w:rsidRPr="00B901A9" w:rsidRDefault="00B901A9" w:rsidP="00B90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A9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gramStart"/>
      <w:r w:rsidRPr="00B901A9">
        <w:rPr>
          <w:rFonts w:ascii="Times New Roman" w:eastAsia="Times New Roman" w:hAnsi="Times New Roman" w:cs="Times New Roman"/>
          <w:sz w:val="28"/>
          <w:szCs w:val="28"/>
        </w:rPr>
        <w:t>Убеждена</w:t>
      </w:r>
      <w:proofErr w:type="gramEnd"/>
      <w:r w:rsidRPr="00B901A9">
        <w:rPr>
          <w:rFonts w:ascii="Times New Roman" w:eastAsia="Times New Roman" w:hAnsi="Times New Roman" w:cs="Times New Roman"/>
          <w:sz w:val="28"/>
          <w:szCs w:val="28"/>
        </w:rPr>
        <w:t>, что немалую пользу мог бы принести и Всероссийский урок безопасного Интернета, например, в День знаний или Международный день распространения грамотности. И вообще, уроки безопасного Интернета можно было бы включить в школьный курс основ безопасности жизнедеятельности", — подчеркнула спикер Совета Федерации В.И. Матвиенко.</w:t>
      </w:r>
    </w:p>
    <w:p w:rsidR="00B901A9" w:rsidRPr="00B901A9" w:rsidRDefault="00B901A9" w:rsidP="00B90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A9">
        <w:rPr>
          <w:rFonts w:ascii="Times New Roman" w:eastAsia="Times New Roman" w:hAnsi="Times New Roman" w:cs="Times New Roman"/>
          <w:sz w:val="28"/>
          <w:szCs w:val="28"/>
        </w:rPr>
        <w:t>Инициатива должна была стать инструментом повышения уровня информационной грамотности миллионов детей в масштабах всех страны и была поддержана Министерством образования и науки России и всеми участниками слушаний, среди которых были представители регионов, школ и общественности.</w:t>
      </w:r>
    </w:p>
    <w:p w:rsidR="00B901A9" w:rsidRPr="00B901A9" w:rsidRDefault="00B901A9" w:rsidP="00B90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A9">
        <w:rPr>
          <w:rFonts w:ascii="Times New Roman" w:eastAsia="Times New Roman" w:hAnsi="Times New Roman" w:cs="Times New Roman"/>
          <w:sz w:val="28"/>
          <w:szCs w:val="28"/>
        </w:rPr>
        <w:t xml:space="preserve">30 октября 2014 года прошел первый Единый урок, который охватил более 11 миллионов подростков. Для детей по всей страны были проведены уроки, презентации, круглые столы, </w:t>
      </w:r>
      <w:proofErr w:type="spellStart"/>
      <w:r w:rsidRPr="00B901A9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B901A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B901A9">
        <w:rPr>
          <w:rFonts w:ascii="Times New Roman" w:eastAsia="Times New Roman" w:hAnsi="Times New Roman" w:cs="Times New Roman"/>
          <w:sz w:val="28"/>
          <w:szCs w:val="28"/>
        </w:rPr>
        <w:t>Сетевичок</w:t>
      </w:r>
      <w:proofErr w:type="spellEnd"/>
      <w:r w:rsidRPr="00B901A9">
        <w:rPr>
          <w:rFonts w:ascii="Times New Roman" w:eastAsia="Times New Roman" w:hAnsi="Times New Roman" w:cs="Times New Roman"/>
          <w:sz w:val="28"/>
          <w:szCs w:val="28"/>
        </w:rPr>
        <w:t>» и многие другие мероприятия.</w:t>
      </w:r>
    </w:p>
    <w:p w:rsidR="00B901A9" w:rsidRPr="00B901A9" w:rsidRDefault="00B901A9" w:rsidP="00B90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A9">
        <w:rPr>
          <w:rFonts w:ascii="Times New Roman" w:eastAsia="Times New Roman" w:hAnsi="Times New Roman" w:cs="Times New Roman"/>
          <w:sz w:val="28"/>
          <w:szCs w:val="28"/>
        </w:rPr>
        <w:t xml:space="preserve">В 2015 году </w:t>
      </w:r>
      <w:proofErr w:type="spellStart"/>
      <w:r w:rsidRPr="00B901A9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B901A9">
        <w:rPr>
          <w:rFonts w:ascii="Times New Roman" w:eastAsia="Times New Roman" w:hAnsi="Times New Roman" w:cs="Times New Roman"/>
          <w:sz w:val="28"/>
          <w:szCs w:val="28"/>
        </w:rPr>
        <w:t xml:space="preserve"> России включило проведение Единого урока в ежегодно формируемый министерством календарь образовательных событий на учебный год, а программа самого Единого урока была расширена. Так были запущены:</w:t>
      </w:r>
    </w:p>
    <w:p w:rsidR="00B901A9" w:rsidRPr="00B901A9" w:rsidRDefault="00B901A9" w:rsidP="00B901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A9">
        <w:rPr>
          <w:rFonts w:ascii="Times New Roman" w:eastAsia="Times New Roman" w:hAnsi="Times New Roman" w:cs="Times New Roman"/>
          <w:sz w:val="28"/>
          <w:szCs w:val="28"/>
        </w:rPr>
        <w:t>Сетевая площадка для педагогов «</w:t>
      </w:r>
      <w:proofErr w:type="spellStart"/>
      <w:r w:rsidRPr="00B901A9">
        <w:rPr>
          <w:rFonts w:ascii="Times New Roman" w:eastAsia="Times New Roman" w:hAnsi="Times New Roman" w:cs="Times New Roman"/>
          <w:sz w:val="28"/>
          <w:szCs w:val="28"/>
        </w:rPr>
        <w:t>Единыйурок</w:t>
      </w:r>
      <w:proofErr w:type="gramStart"/>
      <w:r w:rsidRPr="00B901A9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B901A9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B901A9">
        <w:rPr>
          <w:rFonts w:ascii="Times New Roman" w:eastAsia="Times New Roman" w:hAnsi="Times New Roman" w:cs="Times New Roman"/>
          <w:sz w:val="28"/>
          <w:szCs w:val="28"/>
        </w:rPr>
        <w:t>», на котором размещались полезные материалы для проведения уроков;</w:t>
      </w:r>
    </w:p>
    <w:p w:rsidR="00B901A9" w:rsidRPr="00B901A9" w:rsidRDefault="00B901A9" w:rsidP="00B901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A9">
        <w:rPr>
          <w:rFonts w:ascii="Times New Roman" w:eastAsia="Times New Roman" w:hAnsi="Times New Roman" w:cs="Times New Roman"/>
          <w:sz w:val="28"/>
          <w:szCs w:val="28"/>
        </w:rPr>
        <w:t>Всероссийское дистанционное исследование «Образ жизни российских подростков в сети», которое было направлено на определение сфер жизнедеятельности российских детей в Интернете;</w:t>
      </w:r>
    </w:p>
    <w:p w:rsidR="00B901A9" w:rsidRPr="00B901A9" w:rsidRDefault="00B901A9" w:rsidP="00B901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A9">
        <w:rPr>
          <w:rFonts w:ascii="Times New Roman" w:eastAsia="Times New Roman" w:hAnsi="Times New Roman" w:cs="Times New Roman"/>
          <w:sz w:val="28"/>
          <w:szCs w:val="28"/>
        </w:rPr>
        <w:t xml:space="preserve">Конкурс детских сайтов «Премия </w:t>
      </w:r>
      <w:proofErr w:type="spellStart"/>
      <w:r w:rsidRPr="00B901A9">
        <w:rPr>
          <w:rFonts w:ascii="Times New Roman" w:eastAsia="Times New Roman" w:hAnsi="Times New Roman" w:cs="Times New Roman"/>
          <w:sz w:val="28"/>
          <w:szCs w:val="28"/>
        </w:rPr>
        <w:t>Сетевичок</w:t>
      </w:r>
      <w:proofErr w:type="spellEnd"/>
      <w:r w:rsidRPr="00B901A9">
        <w:rPr>
          <w:rFonts w:ascii="Times New Roman" w:eastAsia="Times New Roman" w:hAnsi="Times New Roman" w:cs="Times New Roman"/>
          <w:sz w:val="28"/>
          <w:szCs w:val="28"/>
        </w:rPr>
        <w:t xml:space="preserve">», в </w:t>
      </w:r>
      <w:proofErr w:type="gramStart"/>
      <w:r w:rsidRPr="00B901A9">
        <w:rPr>
          <w:rFonts w:ascii="Times New Roman" w:eastAsia="Times New Roman" w:hAnsi="Times New Roman" w:cs="Times New Roman"/>
          <w:sz w:val="28"/>
          <w:szCs w:val="28"/>
        </w:rPr>
        <w:t>ходе</w:t>
      </w:r>
      <w:proofErr w:type="gramEnd"/>
      <w:r w:rsidRPr="00B901A9">
        <w:rPr>
          <w:rFonts w:ascii="Times New Roman" w:eastAsia="Times New Roman" w:hAnsi="Times New Roman" w:cs="Times New Roman"/>
          <w:sz w:val="28"/>
          <w:szCs w:val="28"/>
        </w:rPr>
        <w:t xml:space="preserve"> которого лучшие детские ресурсы выбирали сами дети в режиме «народного голосования».</w:t>
      </w:r>
    </w:p>
    <w:p w:rsidR="00B901A9" w:rsidRPr="00B901A9" w:rsidRDefault="00B901A9" w:rsidP="00B90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A9">
        <w:rPr>
          <w:rFonts w:ascii="Times New Roman" w:eastAsia="Times New Roman" w:hAnsi="Times New Roman" w:cs="Times New Roman"/>
          <w:sz w:val="28"/>
          <w:szCs w:val="28"/>
        </w:rPr>
        <w:t xml:space="preserve">Итогом данной работы стало повышение количества вовлеченных школьников – в 2015 году участниками Единого урока стало более 13 миллионов детей, а </w:t>
      </w:r>
      <w:proofErr w:type="spellStart"/>
      <w:r w:rsidRPr="00B901A9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B901A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B901A9">
        <w:rPr>
          <w:rFonts w:ascii="Times New Roman" w:eastAsia="Times New Roman" w:hAnsi="Times New Roman" w:cs="Times New Roman"/>
          <w:sz w:val="28"/>
          <w:szCs w:val="28"/>
        </w:rPr>
        <w:t>Сетевичок</w:t>
      </w:r>
      <w:proofErr w:type="spellEnd"/>
      <w:r w:rsidRPr="00B901A9">
        <w:rPr>
          <w:rFonts w:ascii="Times New Roman" w:eastAsia="Times New Roman" w:hAnsi="Times New Roman" w:cs="Times New Roman"/>
          <w:sz w:val="28"/>
          <w:szCs w:val="28"/>
        </w:rPr>
        <w:t>» охватил более 170 000 детей и стал крупнейшим детским проектом в Рунете.</w:t>
      </w:r>
    </w:p>
    <w:p w:rsidR="00B901A9" w:rsidRPr="00B901A9" w:rsidRDefault="00B901A9" w:rsidP="00B90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A9">
        <w:rPr>
          <w:rFonts w:ascii="Times New Roman" w:eastAsia="Times New Roman" w:hAnsi="Times New Roman" w:cs="Times New Roman"/>
          <w:sz w:val="28"/>
          <w:szCs w:val="28"/>
        </w:rPr>
        <w:t xml:space="preserve">В 2016 году Совет Федерации при проведении Единого урока сфокусировался на привлечении отраслевых специалистов в школы для проведения Единого урока, а также на повышении информационной грамотности педагогов. Так в школы пришли представители МВД, </w:t>
      </w:r>
      <w:r w:rsidRPr="00B901A9">
        <w:rPr>
          <w:rFonts w:ascii="Times New Roman" w:eastAsia="Times New Roman" w:hAnsi="Times New Roman" w:cs="Times New Roman"/>
          <w:sz w:val="28"/>
          <w:szCs w:val="28"/>
        </w:rPr>
        <w:lastRenderedPageBreak/>
        <w:t>Генеральной прокуратуры, ФНС, органов власти в сфере IT-технологий и представители бизнеса, а также проведена дистанционная конференция по формированию детского информационного пространства «</w:t>
      </w:r>
      <w:proofErr w:type="spellStart"/>
      <w:r w:rsidRPr="00B901A9">
        <w:rPr>
          <w:rFonts w:ascii="Times New Roman" w:eastAsia="Times New Roman" w:hAnsi="Times New Roman" w:cs="Times New Roman"/>
          <w:sz w:val="28"/>
          <w:szCs w:val="28"/>
        </w:rPr>
        <w:t>Сетевичок</w:t>
      </w:r>
      <w:proofErr w:type="spellEnd"/>
      <w:r w:rsidRPr="00B901A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901A9" w:rsidRPr="00B901A9" w:rsidRDefault="00B901A9" w:rsidP="00B90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A9">
        <w:rPr>
          <w:rFonts w:ascii="Times New Roman" w:eastAsia="Times New Roman" w:hAnsi="Times New Roman" w:cs="Times New Roman"/>
          <w:sz w:val="28"/>
          <w:szCs w:val="28"/>
        </w:rPr>
        <w:t>Участниками Единого урока стало 12 400 000 детей, в мероприятиях проекта «</w:t>
      </w:r>
      <w:proofErr w:type="spellStart"/>
      <w:r w:rsidRPr="00B901A9">
        <w:rPr>
          <w:rFonts w:ascii="Times New Roman" w:eastAsia="Times New Roman" w:hAnsi="Times New Roman" w:cs="Times New Roman"/>
          <w:sz w:val="28"/>
          <w:szCs w:val="28"/>
        </w:rPr>
        <w:t>Сетевичок</w:t>
      </w:r>
      <w:proofErr w:type="spellEnd"/>
      <w:r w:rsidRPr="00B901A9">
        <w:rPr>
          <w:rFonts w:ascii="Times New Roman" w:eastAsia="Times New Roman" w:hAnsi="Times New Roman" w:cs="Times New Roman"/>
          <w:sz w:val="28"/>
          <w:szCs w:val="28"/>
        </w:rPr>
        <w:t xml:space="preserve">» приняло участие более 270 000 детей и более 60 000 педагогов, а сам проект был выдвинут </w:t>
      </w:r>
      <w:proofErr w:type="spellStart"/>
      <w:r w:rsidRPr="00B901A9">
        <w:rPr>
          <w:rFonts w:ascii="Times New Roman" w:eastAsia="Times New Roman" w:hAnsi="Times New Roman" w:cs="Times New Roman"/>
          <w:sz w:val="28"/>
          <w:szCs w:val="28"/>
        </w:rPr>
        <w:t>Минкомсвязью</w:t>
      </w:r>
      <w:proofErr w:type="spellEnd"/>
      <w:r w:rsidRPr="00B901A9">
        <w:rPr>
          <w:rFonts w:ascii="Times New Roman" w:eastAsia="Times New Roman" w:hAnsi="Times New Roman" w:cs="Times New Roman"/>
          <w:sz w:val="28"/>
          <w:szCs w:val="28"/>
        </w:rPr>
        <w:t xml:space="preserve"> России на престижную премию ООН на Всемирной встрече на высшем уровне по вопросам информационного общества (ВВУИО).</w:t>
      </w:r>
    </w:p>
    <w:p w:rsidR="00656CCE" w:rsidRDefault="00656CCE"/>
    <w:sectPr w:rsidR="00656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F0F"/>
    <w:multiLevelType w:val="multilevel"/>
    <w:tmpl w:val="B90C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01A9"/>
    <w:rsid w:val="00656CCE"/>
    <w:rsid w:val="00B9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2</cp:revision>
  <dcterms:created xsi:type="dcterms:W3CDTF">2017-11-16T05:01:00Z</dcterms:created>
  <dcterms:modified xsi:type="dcterms:W3CDTF">2017-11-16T05:01:00Z</dcterms:modified>
</cp:coreProperties>
</file>